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47" w:rsidRPr="00687847" w:rsidRDefault="00687847" w:rsidP="00687847">
      <w:pPr>
        <w:widowControl/>
        <w:spacing w:before="100" w:beforeAutospacing="1" w:after="100" w:afterAutospacing="1" w:line="360" w:lineRule="atLeast"/>
        <w:jc w:val="center"/>
        <w:rPr>
          <w:rFonts w:ascii="方正小标宋_gbk" w:eastAsia="方正小标宋_gbk" w:hAnsi="宋体" w:cs="宋体"/>
          <w:b/>
          <w:bCs/>
          <w:color w:val="333333"/>
          <w:kern w:val="0"/>
          <w:sz w:val="44"/>
          <w:szCs w:val="44"/>
          <w:shd w:val="clear" w:color="auto" w:fill="FFFFFF"/>
        </w:rPr>
      </w:pPr>
      <w:bookmarkStart w:id="0" w:name="OLE_LINK1"/>
      <w:r w:rsidRPr="00687847">
        <w:rPr>
          <w:rFonts w:ascii="方正小标宋_gbk" w:eastAsia="方正小标宋_gbk" w:hAnsi="宋体" w:cs="宋体" w:hint="eastAsia"/>
          <w:b/>
          <w:bCs/>
          <w:color w:val="333333"/>
          <w:kern w:val="0"/>
          <w:sz w:val="44"/>
          <w:szCs w:val="44"/>
          <w:shd w:val="clear" w:color="auto" w:fill="FFFFFF"/>
        </w:rPr>
        <w:t xml:space="preserve">关于做好我校2020—2021学年家庭经济 </w:t>
      </w:r>
      <w:r w:rsidRPr="00687847">
        <w:rPr>
          <w:rFonts w:ascii="方正小标宋_gbk" w:eastAsia="方正小标宋_gbk" w:hAnsi="宋体" w:cs="宋体" w:hint="eastAsia"/>
          <w:b/>
          <w:bCs/>
          <w:color w:val="333333"/>
          <w:kern w:val="0"/>
          <w:sz w:val="44"/>
          <w:szCs w:val="44"/>
          <w:shd w:val="clear" w:color="auto" w:fill="FFFFFF"/>
        </w:rPr>
        <w:t> </w:t>
      </w:r>
    </w:p>
    <w:p w:rsidR="00687847" w:rsidRPr="00687847" w:rsidRDefault="00687847" w:rsidP="00687847">
      <w:pPr>
        <w:widowControl/>
        <w:spacing w:before="100" w:beforeAutospacing="1" w:after="100" w:afterAutospacing="1" w:line="360" w:lineRule="atLeast"/>
        <w:jc w:val="center"/>
        <w:rPr>
          <w:rFonts w:ascii="方正小标宋_gbk" w:eastAsia="方正小标宋_gbk" w:hAnsi="宋体" w:cs="宋体" w:hint="eastAsia"/>
          <w:b/>
          <w:bCs/>
          <w:color w:val="333333"/>
          <w:kern w:val="0"/>
          <w:sz w:val="44"/>
          <w:szCs w:val="44"/>
          <w:shd w:val="clear" w:color="auto" w:fill="FFFFFF"/>
        </w:rPr>
      </w:pPr>
      <w:r w:rsidRPr="00687847">
        <w:rPr>
          <w:rFonts w:ascii="方正小标宋_gbk" w:eastAsia="方正小标宋_gbk" w:hAnsi="宋体" w:cs="宋体" w:hint="eastAsia"/>
          <w:b/>
          <w:bCs/>
          <w:color w:val="333333"/>
          <w:kern w:val="0"/>
          <w:sz w:val="44"/>
          <w:szCs w:val="44"/>
          <w:shd w:val="clear" w:color="auto" w:fill="FFFFFF"/>
        </w:rPr>
        <w:t xml:space="preserve">困难学生认定工作的通知 </w:t>
      </w:r>
      <w:r w:rsidRPr="00687847">
        <w:rPr>
          <w:rFonts w:ascii="方正小标宋_gbk" w:eastAsia="方正小标宋_gbk" w:hAnsi="宋体" w:cs="宋体" w:hint="eastAsia"/>
          <w:b/>
          <w:bCs/>
          <w:color w:val="333333"/>
          <w:kern w:val="0"/>
          <w:sz w:val="44"/>
          <w:szCs w:val="44"/>
          <w:shd w:val="clear" w:color="auto" w:fill="FFFFFF"/>
        </w:rPr>
        <w:t> </w:t>
      </w:r>
    </w:p>
    <w:bookmarkEnd w:id="0"/>
    <w:p w:rsidR="00687847" w:rsidRPr="00687847" w:rsidRDefault="00687847" w:rsidP="00687847">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687847">
        <w:rPr>
          <w:rFonts w:ascii="宋体" w:eastAsia="宋体" w:hAnsi="宋体" w:cs="宋体" w:hint="eastAsia"/>
          <w:color w:val="333333"/>
          <w:kern w:val="0"/>
          <w:sz w:val="18"/>
          <w:szCs w:val="18"/>
        </w:rPr>
        <w:t> </w:t>
      </w:r>
    </w:p>
    <w:p w:rsidR="00687847" w:rsidRPr="00687847" w:rsidRDefault="00687847" w:rsidP="00687847">
      <w:pPr>
        <w:widowControl/>
        <w:shd w:val="clear" w:color="auto" w:fill="FFFFFF"/>
        <w:spacing w:before="100" w:beforeAutospacing="1" w:after="100" w:afterAutospacing="1" w:line="555" w:lineRule="atLeast"/>
        <w:jc w:val="left"/>
        <w:rPr>
          <w:rFonts w:ascii="宋体" w:eastAsia="宋体" w:hAnsi="宋体" w:cs="宋体" w:hint="eastAsia"/>
          <w:color w:val="333333"/>
          <w:kern w:val="0"/>
          <w:sz w:val="18"/>
          <w:szCs w:val="18"/>
        </w:rPr>
      </w:pPr>
      <w:r>
        <w:rPr>
          <w:rFonts w:ascii="仿宋_gb2312" w:eastAsia="仿宋_gb2312" w:hAnsi="宋体" w:cs="宋体" w:hint="eastAsia"/>
          <w:b/>
          <w:bCs/>
          <w:color w:val="333333"/>
          <w:kern w:val="0"/>
          <w:sz w:val="32"/>
        </w:rPr>
        <w:t>各二级学院</w:t>
      </w:r>
      <w:r w:rsidRPr="00687847">
        <w:rPr>
          <w:rFonts w:ascii="仿宋_gb2312" w:eastAsia="仿宋_gb2312" w:hAnsi="宋体" w:cs="宋体" w:hint="eastAsia"/>
          <w:b/>
          <w:bCs/>
          <w:color w:val="333333"/>
          <w:kern w:val="0"/>
          <w:sz w:val="32"/>
        </w:rPr>
        <w:t>：</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333333"/>
          <w:kern w:val="0"/>
          <w:sz w:val="32"/>
          <w:szCs w:val="32"/>
        </w:rPr>
        <w:t>为了做好2020-2021学年家庭经济困难学生认定工作，根据《教育部、财政部关于认真做好高等学校家庭经济困难学生认定工作的指导意见》（</w:t>
      </w:r>
      <w:proofErr w:type="gramStart"/>
      <w:r w:rsidRPr="00687847">
        <w:rPr>
          <w:rFonts w:ascii="仿宋_gb2312" w:eastAsia="仿宋_gb2312" w:hAnsi="宋体" w:cs="宋体" w:hint="eastAsia"/>
          <w:color w:val="333333"/>
          <w:kern w:val="0"/>
          <w:sz w:val="32"/>
          <w:szCs w:val="32"/>
        </w:rPr>
        <w:t>教财〔2007〕</w:t>
      </w:r>
      <w:proofErr w:type="gramEnd"/>
      <w:r w:rsidRPr="00687847">
        <w:rPr>
          <w:rFonts w:ascii="仿宋_gb2312" w:eastAsia="仿宋_gb2312" w:hAnsi="宋体" w:cs="宋体" w:hint="eastAsia"/>
          <w:color w:val="333333"/>
          <w:kern w:val="0"/>
          <w:sz w:val="32"/>
          <w:szCs w:val="32"/>
        </w:rPr>
        <w:t>8号）及《广东省家庭经济困难学生认定工作指导意见》有关规定，现将具体事项通知如下：</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333333"/>
          <w:kern w:val="0"/>
          <w:sz w:val="32"/>
        </w:rPr>
        <w:t>一、认定程序</w:t>
      </w:r>
    </w:p>
    <w:p w:rsidR="00687847" w:rsidRPr="00687847" w:rsidRDefault="00687847" w:rsidP="00687847">
      <w:pPr>
        <w:widowControl/>
        <w:shd w:val="clear" w:color="auto" w:fill="FFFFFF"/>
        <w:spacing w:before="100" w:beforeAutospacing="1" w:after="100" w:afterAutospacing="1" w:line="555" w:lineRule="atLeast"/>
        <w:ind w:firstLine="660"/>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333333"/>
          <w:kern w:val="0"/>
          <w:sz w:val="32"/>
          <w:szCs w:val="32"/>
        </w:rPr>
        <w:t>各二级学院、系从现在开始要全面、认真部署2020-2021学年家庭经济困难学生认定工作。</w:t>
      </w:r>
    </w:p>
    <w:p w:rsidR="00687847" w:rsidRPr="00687847" w:rsidRDefault="00687847" w:rsidP="00687847">
      <w:pPr>
        <w:widowControl/>
        <w:shd w:val="clear" w:color="auto" w:fill="FFFFFF"/>
        <w:spacing w:before="100" w:beforeAutospacing="1" w:after="100" w:afterAutospacing="1" w:line="555" w:lineRule="atLeast"/>
        <w:ind w:firstLine="660"/>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333333"/>
          <w:kern w:val="0"/>
          <w:sz w:val="32"/>
        </w:rPr>
        <w:t>1.告知。</w:t>
      </w:r>
      <w:r w:rsidRPr="00687847">
        <w:rPr>
          <w:rFonts w:ascii="仿宋_gb2312" w:eastAsia="仿宋_gb2312" w:hAnsi="宋体" w:cs="宋体" w:hint="eastAsia"/>
          <w:color w:val="333333"/>
          <w:kern w:val="0"/>
          <w:sz w:val="32"/>
          <w:szCs w:val="32"/>
        </w:rPr>
        <w:t>各院系要将申请材料在放假前提前下发给在校学生准备，并指导学生填好相关材料，2020级新生学校会向新生寄送录取通知书时同时寄送《申请表》。</w:t>
      </w:r>
    </w:p>
    <w:p w:rsidR="00687847" w:rsidRPr="00687847" w:rsidRDefault="00687847" w:rsidP="00687847">
      <w:pPr>
        <w:widowControl/>
        <w:shd w:val="clear" w:color="auto" w:fill="FFFFFF"/>
        <w:spacing w:before="100" w:beforeAutospacing="1" w:after="100" w:afterAutospacing="1" w:line="555" w:lineRule="atLeast"/>
        <w:ind w:firstLine="660"/>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333333"/>
          <w:kern w:val="0"/>
          <w:sz w:val="32"/>
        </w:rPr>
        <w:t>2.申请。</w:t>
      </w:r>
      <w:r w:rsidRPr="00687847">
        <w:rPr>
          <w:rFonts w:ascii="仿宋_gb2312" w:eastAsia="仿宋_gb2312" w:hAnsi="宋体" w:cs="宋体" w:hint="eastAsia"/>
          <w:color w:val="333333"/>
          <w:kern w:val="0"/>
          <w:sz w:val="32"/>
          <w:szCs w:val="32"/>
        </w:rPr>
        <w:t>学生自愿、如实填写附件1</w:t>
      </w:r>
      <w:r w:rsidRPr="00687847">
        <w:rPr>
          <w:rFonts w:ascii="仿宋_gb2312" w:eastAsia="仿宋_gb2312" w:hAnsi="宋体" w:cs="宋体" w:hint="eastAsia"/>
          <w:color w:val="333333"/>
          <w:kern w:val="0"/>
          <w:sz w:val="32"/>
          <w:szCs w:val="32"/>
        </w:rPr>
        <w:t> </w:t>
      </w:r>
      <w:r w:rsidRPr="00687847">
        <w:rPr>
          <w:rFonts w:ascii="仿宋_gb2312" w:eastAsia="仿宋_gb2312" w:hAnsi="宋体" w:cs="宋体" w:hint="eastAsia"/>
          <w:color w:val="333333"/>
          <w:kern w:val="0"/>
          <w:sz w:val="32"/>
          <w:szCs w:val="32"/>
        </w:rPr>
        <w:t>《广东省家庭经济困难学生认定申请表》（以下简称《申请表》）。属建档立卡贫困户、城乡最低生活保障户、特困供养人员、孤儿、特困职工城镇低收入困难家庭、优抚对象、残疾人等家庭子</w:t>
      </w:r>
      <w:r w:rsidRPr="00687847">
        <w:rPr>
          <w:rFonts w:ascii="仿宋_gb2312" w:eastAsia="仿宋_gb2312" w:hAnsi="宋体" w:cs="宋体" w:hint="eastAsia"/>
          <w:color w:val="333333"/>
          <w:kern w:val="0"/>
          <w:sz w:val="32"/>
          <w:szCs w:val="32"/>
        </w:rPr>
        <w:lastRenderedPageBreak/>
        <w:t>女，提交相关证明材料，送所在院系核对，复印件由院系存档上交学生处；学生填妥《申请表》，到学生户籍所在地村委会（居委会）和乡（镇）或街道的基层民政部门，核实相关情况，并由学生户籍所在地村委会（居委会）和乡（镇）或街道的基层民政部门加盖公章。</w:t>
      </w:r>
    </w:p>
    <w:p w:rsidR="00687847" w:rsidRPr="00687847" w:rsidRDefault="00687847" w:rsidP="00687847">
      <w:pPr>
        <w:widowControl/>
        <w:shd w:val="clear" w:color="auto" w:fill="FFFFFF"/>
        <w:spacing w:before="100" w:beforeAutospacing="1" w:after="100" w:afterAutospacing="1" w:line="555" w:lineRule="atLeast"/>
        <w:ind w:firstLine="660"/>
        <w:jc w:val="left"/>
        <w:rPr>
          <w:rFonts w:ascii="宋体" w:eastAsia="宋体" w:hAnsi="宋体" w:cs="宋体" w:hint="eastAsia"/>
          <w:color w:val="333333"/>
          <w:kern w:val="0"/>
          <w:sz w:val="18"/>
          <w:szCs w:val="18"/>
        </w:rPr>
      </w:pPr>
      <w:r w:rsidRPr="00687847">
        <w:rPr>
          <w:rFonts w:ascii="宋体" w:eastAsia="宋体" w:hAnsi="宋体" w:cs="宋体" w:hint="eastAsia"/>
          <w:b/>
          <w:bCs/>
          <w:color w:val="333333"/>
          <w:kern w:val="0"/>
          <w:sz w:val="32"/>
        </w:rPr>
        <w:t>3.</w:t>
      </w:r>
      <w:r w:rsidRPr="00687847">
        <w:rPr>
          <w:rFonts w:ascii="仿宋_gb2312" w:eastAsia="仿宋_gb2312" w:hAnsi="宋体" w:cs="宋体" w:hint="eastAsia"/>
          <w:b/>
          <w:bCs/>
          <w:color w:val="333333"/>
          <w:kern w:val="0"/>
          <w:sz w:val="32"/>
        </w:rPr>
        <w:t>成立认定机构。</w:t>
      </w:r>
      <w:r w:rsidRPr="00687847">
        <w:rPr>
          <w:rFonts w:ascii="仿宋_gb2312" w:eastAsia="仿宋_gb2312" w:hAnsi="宋体" w:cs="宋体" w:hint="eastAsia"/>
          <w:color w:val="333333"/>
          <w:kern w:val="0"/>
          <w:sz w:val="32"/>
          <w:szCs w:val="32"/>
        </w:rPr>
        <w:t>（</w:t>
      </w:r>
      <w:r w:rsidRPr="00687847">
        <w:rPr>
          <w:rFonts w:ascii="宋体" w:eastAsia="宋体" w:hAnsi="宋体" w:cs="宋体" w:hint="eastAsia"/>
          <w:color w:val="333333"/>
          <w:kern w:val="0"/>
          <w:sz w:val="32"/>
          <w:szCs w:val="32"/>
        </w:rPr>
        <w:t>1</w:t>
      </w:r>
      <w:r w:rsidRPr="00687847">
        <w:rPr>
          <w:rFonts w:ascii="仿宋_gb2312" w:eastAsia="仿宋_gb2312" w:hAnsi="宋体" w:cs="宋体" w:hint="eastAsia"/>
          <w:color w:val="333333"/>
          <w:kern w:val="0"/>
          <w:sz w:val="32"/>
          <w:szCs w:val="32"/>
        </w:rPr>
        <w:t>）各院系要成立以分管学生工作副院长</w:t>
      </w:r>
      <w:r w:rsidRPr="00687847">
        <w:rPr>
          <w:rFonts w:ascii="宋体" w:eastAsia="宋体" w:hAnsi="宋体" w:cs="宋体" w:hint="eastAsia"/>
          <w:color w:val="333333"/>
          <w:kern w:val="0"/>
          <w:sz w:val="32"/>
          <w:szCs w:val="32"/>
        </w:rPr>
        <w:t>/</w:t>
      </w:r>
      <w:r w:rsidRPr="00687847">
        <w:rPr>
          <w:rFonts w:ascii="仿宋_gb2312" w:eastAsia="仿宋_gb2312" w:hAnsi="宋体" w:cs="宋体" w:hint="eastAsia"/>
          <w:color w:val="333333"/>
          <w:kern w:val="0"/>
          <w:sz w:val="32"/>
          <w:szCs w:val="32"/>
        </w:rPr>
        <w:t>副主任为组长，年级组长、辅导员等为成员的家庭经济困难学生认定工作组，负责本院系的家庭经济困难学生认定的具体组织和审核。（</w:t>
      </w:r>
      <w:r w:rsidRPr="00687847">
        <w:rPr>
          <w:rFonts w:ascii="宋体" w:eastAsia="宋体" w:hAnsi="宋体" w:cs="宋体" w:hint="eastAsia"/>
          <w:color w:val="333333"/>
          <w:kern w:val="0"/>
          <w:sz w:val="32"/>
          <w:szCs w:val="32"/>
        </w:rPr>
        <w:t>2</w:t>
      </w:r>
      <w:r w:rsidRPr="00687847">
        <w:rPr>
          <w:rFonts w:ascii="仿宋_gb2312" w:eastAsia="仿宋_gb2312" w:hAnsi="宋体" w:cs="宋体" w:hint="eastAsia"/>
          <w:color w:val="333333"/>
          <w:kern w:val="0"/>
          <w:sz w:val="32"/>
          <w:szCs w:val="32"/>
        </w:rPr>
        <w:t>）以班级为单位，成立以学生辅导员、学生代表担任成员的家庭经济困难学生认定小组，负责本班级家庭经济困难学生认定具体工作。认定小组成员中，学生代表人数视班级人数合理配置，应具有代表性，一般不少于班级总人数的</w:t>
      </w:r>
      <w:r w:rsidRPr="00687847">
        <w:rPr>
          <w:rFonts w:ascii="宋体" w:eastAsia="宋体" w:hAnsi="宋体" w:cs="宋体" w:hint="eastAsia"/>
          <w:color w:val="333333"/>
          <w:kern w:val="0"/>
          <w:sz w:val="32"/>
          <w:szCs w:val="32"/>
        </w:rPr>
        <w:t>5%</w:t>
      </w:r>
      <w:r w:rsidRPr="00687847">
        <w:rPr>
          <w:rFonts w:ascii="仿宋_gb2312" w:eastAsia="仿宋_gb2312" w:hAnsi="宋体" w:cs="宋体" w:hint="eastAsia"/>
          <w:color w:val="333333"/>
          <w:kern w:val="0"/>
          <w:sz w:val="32"/>
          <w:szCs w:val="32"/>
        </w:rPr>
        <w:t>。学生代表产生办法，可通过班级民主选举等方式产生，申请家庭经济困难学生认定的学生应回避，具体方法由各院系制定。认定小组成立后，其成员名单应在本班级范围内公示。</w:t>
      </w:r>
    </w:p>
    <w:p w:rsidR="00687847" w:rsidRPr="00687847" w:rsidRDefault="00687847" w:rsidP="00687847">
      <w:pPr>
        <w:widowControl/>
        <w:shd w:val="clear" w:color="auto" w:fill="FFFFFF"/>
        <w:spacing w:before="100" w:beforeAutospacing="1" w:after="100" w:afterAutospacing="1"/>
        <w:ind w:firstLine="660"/>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333333"/>
          <w:kern w:val="0"/>
          <w:sz w:val="32"/>
        </w:rPr>
        <w:t>4.认定。</w:t>
      </w:r>
    </w:p>
    <w:p w:rsidR="00687847" w:rsidRPr="00687847" w:rsidRDefault="00687847" w:rsidP="00687847">
      <w:pPr>
        <w:widowControl/>
        <w:shd w:val="clear" w:color="auto" w:fill="FFFFFF"/>
        <w:spacing w:before="100" w:beforeAutospacing="1" w:after="100" w:afterAutospacing="1" w:line="420" w:lineRule="atLeast"/>
        <w:jc w:val="left"/>
        <w:rPr>
          <w:rFonts w:ascii="仿宋_gb2312" w:eastAsia="仿宋_gb2312" w:hAnsi="宋体" w:cs="宋体" w:hint="eastAsia"/>
          <w:color w:val="333333"/>
          <w:kern w:val="0"/>
          <w:sz w:val="32"/>
          <w:szCs w:val="32"/>
        </w:rPr>
      </w:pPr>
      <w:r w:rsidRPr="00687847">
        <w:rPr>
          <w:rFonts w:ascii="仿宋_gb2312" w:eastAsia="仿宋_gb2312" w:hAnsi="宋体" w:cs="宋体" w:hint="eastAsia"/>
          <w:color w:val="333333"/>
          <w:kern w:val="0"/>
          <w:sz w:val="32"/>
          <w:szCs w:val="32"/>
        </w:rPr>
        <w:t>（1）新学年开学时，班级学生认定小组组织回收学生填写的附件1《申请表》（纸质版）、附件2《家庭经济信息采集_导入模板》（电子版）(以下简称《采集表》)及相关证明辅助材料（纸质版复印件），按照附件2《采集表》中的</w:t>
      </w:r>
      <w:r w:rsidRPr="00687847">
        <w:rPr>
          <w:rFonts w:ascii="仿宋_gb2312" w:eastAsia="仿宋_gb2312" w:hAnsi="宋体" w:cs="宋体" w:hint="eastAsia"/>
          <w:color w:val="333333"/>
          <w:kern w:val="0"/>
          <w:sz w:val="32"/>
          <w:szCs w:val="32"/>
        </w:rPr>
        <w:lastRenderedPageBreak/>
        <w:t xml:space="preserve">各项信息进行逐项核对相关证明材料，如核实学生填报有误的需更正《采集表》相应信息，并填妥附件3《广东财经大学华商学院家庭经济困难学生认定评议表》（以下简称评议表）；（2）院系工作组负责审核汇总下属班级认定小组提出的学生名单，填妥附件3《评议表》报学校学生资助管理部门核准；（3）学校学生资助管理部门负责核准和汇总各院系学生名单，提出全校申请家庭经济困难学生名单，报学校学生资助工作领导小组批准。 </w:t>
      </w:r>
      <w:r w:rsidRPr="00687847">
        <w:rPr>
          <w:rFonts w:ascii="仿宋_gb2312" w:eastAsia="仿宋_gb2312" w:hAnsi="宋体" w:cs="宋体" w:hint="eastAsia"/>
          <w:color w:val="333333"/>
          <w:kern w:val="0"/>
          <w:sz w:val="32"/>
          <w:szCs w:val="32"/>
        </w:rPr>
        <w:t> </w:t>
      </w:r>
    </w:p>
    <w:p w:rsidR="00687847" w:rsidRPr="00687847" w:rsidRDefault="00687847" w:rsidP="00687847">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687847">
        <w:rPr>
          <w:rFonts w:ascii="宋体" w:eastAsia="宋体" w:hAnsi="宋体" w:cs="宋体" w:hint="eastAsia"/>
          <w:color w:val="333333"/>
          <w:kern w:val="0"/>
          <w:sz w:val="18"/>
          <w:szCs w:val="18"/>
        </w:rPr>
        <w:t> </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宋体" w:eastAsia="宋体" w:hAnsi="宋体" w:cs="宋体" w:hint="eastAsia"/>
          <w:b/>
          <w:bCs/>
          <w:color w:val="333333"/>
          <w:kern w:val="0"/>
          <w:sz w:val="32"/>
        </w:rPr>
        <w:t>5.</w:t>
      </w:r>
      <w:r w:rsidRPr="00687847">
        <w:rPr>
          <w:rFonts w:ascii="仿宋_gb2312" w:eastAsia="仿宋_gb2312" w:hAnsi="宋体" w:cs="宋体" w:hint="eastAsia"/>
          <w:b/>
          <w:bCs/>
          <w:color w:val="333333"/>
          <w:kern w:val="0"/>
          <w:sz w:val="32"/>
        </w:rPr>
        <w:t>公示。</w:t>
      </w:r>
      <w:r w:rsidRPr="00687847">
        <w:rPr>
          <w:rFonts w:ascii="仿宋_gb2312" w:eastAsia="仿宋_gb2312" w:hAnsi="宋体" w:cs="宋体" w:hint="eastAsia"/>
          <w:color w:val="333333"/>
          <w:kern w:val="0"/>
          <w:sz w:val="32"/>
          <w:szCs w:val="32"/>
        </w:rPr>
        <w:t>院系认定工作组审核通过后，院系应且只将家庭经济困难学生申请名单，以适当方式、在适当范围内公示</w:t>
      </w:r>
      <w:r w:rsidRPr="00687847">
        <w:rPr>
          <w:rFonts w:ascii="宋体" w:eastAsia="宋体" w:hAnsi="宋体" w:cs="宋体" w:hint="eastAsia"/>
          <w:color w:val="333333"/>
          <w:kern w:val="0"/>
          <w:sz w:val="32"/>
          <w:szCs w:val="32"/>
        </w:rPr>
        <w:t>5</w:t>
      </w:r>
      <w:r w:rsidRPr="00687847">
        <w:rPr>
          <w:rFonts w:ascii="仿宋_gb2312" w:eastAsia="仿宋_gb2312" w:hAnsi="宋体" w:cs="宋体" w:hint="eastAsia"/>
          <w:color w:val="333333"/>
          <w:kern w:val="0"/>
          <w:sz w:val="32"/>
          <w:szCs w:val="32"/>
        </w:rPr>
        <w:t>个工作日，其余一切无关信息，不得涉及。学生和老师如有异议，可通过书面方式向院系认定工作组提出。认定工作组应在接到书面意见的</w:t>
      </w:r>
      <w:r w:rsidRPr="00687847">
        <w:rPr>
          <w:rFonts w:ascii="宋体" w:eastAsia="宋体" w:hAnsi="宋体" w:cs="宋体" w:hint="eastAsia"/>
          <w:color w:val="333333"/>
          <w:kern w:val="0"/>
          <w:sz w:val="32"/>
          <w:szCs w:val="32"/>
        </w:rPr>
        <w:t>3</w:t>
      </w:r>
      <w:r w:rsidRPr="00687847">
        <w:rPr>
          <w:rFonts w:ascii="仿宋_gb2312" w:eastAsia="仿宋_gb2312" w:hAnsi="宋体" w:cs="宋体" w:hint="eastAsia"/>
          <w:color w:val="333333"/>
          <w:kern w:val="0"/>
          <w:sz w:val="32"/>
          <w:szCs w:val="32"/>
        </w:rPr>
        <w:t>个工作日内予以书面答复。如学生和老师对答复仍有异议，可通过书面方式向学校学生资助管理部门提请复议。学校学生资助管理部门应在接到复议申请的</w:t>
      </w:r>
      <w:r w:rsidRPr="00687847">
        <w:rPr>
          <w:rFonts w:ascii="宋体" w:eastAsia="宋体" w:hAnsi="宋体" w:cs="宋体" w:hint="eastAsia"/>
          <w:color w:val="333333"/>
          <w:kern w:val="0"/>
          <w:sz w:val="32"/>
          <w:szCs w:val="32"/>
        </w:rPr>
        <w:t>3</w:t>
      </w:r>
      <w:r w:rsidRPr="00687847">
        <w:rPr>
          <w:rFonts w:ascii="仿宋_gb2312" w:eastAsia="仿宋_gb2312" w:hAnsi="宋体" w:cs="宋体" w:hint="eastAsia"/>
          <w:color w:val="333333"/>
          <w:kern w:val="0"/>
          <w:sz w:val="32"/>
          <w:szCs w:val="32"/>
        </w:rPr>
        <w:t>个工作日内予以书面答复。必要时，有关学生和老师可以要求查阅相关资料及计算机操作流程，学校应向有关学生和老师说明审核标准及过程。如情况属实，应做出调整。</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宋体" w:eastAsia="宋体" w:hAnsi="宋体" w:cs="宋体" w:hint="eastAsia"/>
          <w:b/>
          <w:bCs/>
          <w:color w:val="333333"/>
          <w:kern w:val="0"/>
          <w:sz w:val="32"/>
        </w:rPr>
        <w:t>6.</w:t>
      </w:r>
      <w:r w:rsidRPr="00687847">
        <w:rPr>
          <w:rFonts w:ascii="仿宋_gb2312" w:eastAsia="仿宋_gb2312" w:hAnsi="宋体" w:cs="宋体" w:hint="eastAsia"/>
          <w:b/>
          <w:bCs/>
          <w:color w:val="333333"/>
          <w:kern w:val="0"/>
          <w:sz w:val="32"/>
        </w:rPr>
        <w:t>建档。</w:t>
      </w:r>
      <w:r w:rsidRPr="00687847">
        <w:rPr>
          <w:rFonts w:ascii="仿宋_gb2312" w:eastAsia="仿宋_gb2312" w:hAnsi="宋体" w:cs="宋体" w:hint="eastAsia"/>
          <w:color w:val="333333"/>
          <w:kern w:val="0"/>
          <w:sz w:val="32"/>
          <w:szCs w:val="32"/>
        </w:rPr>
        <w:t>高校学生资助管理部门负责汇总各院系审核通过的家庭经济困难学生名单，建立学校家庭经济困难学生信</w:t>
      </w:r>
      <w:r w:rsidRPr="00687847">
        <w:rPr>
          <w:rFonts w:ascii="仿宋_gb2312" w:eastAsia="仿宋_gb2312" w:hAnsi="宋体" w:cs="宋体" w:hint="eastAsia"/>
          <w:color w:val="333333"/>
          <w:kern w:val="0"/>
          <w:sz w:val="32"/>
          <w:szCs w:val="32"/>
        </w:rPr>
        <w:lastRenderedPageBreak/>
        <w:t>息档案，并按要求登入《广东省家庭经济困难学生信息系统》上</w:t>
      </w:r>
      <w:proofErr w:type="gramStart"/>
      <w:r w:rsidRPr="00687847">
        <w:rPr>
          <w:rFonts w:ascii="仿宋_gb2312" w:eastAsia="仿宋_gb2312" w:hAnsi="宋体" w:cs="宋体" w:hint="eastAsia"/>
          <w:color w:val="333333"/>
          <w:kern w:val="0"/>
          <w:sz w:val="32"/>
          <w:szCs w:val="32"/>
        </w:rPr>
        <w:t>传学生</w:t>
      </w:r>
      <w:proofErr w:type="gramEnd"/>
      <w:r w:rsidRPr="00687847">
        <w:rPr>
          <w:rFonts w:ascii="仿宋_gb2312" w:eastAsia="仿宋_gb2312" w:hAnsi="宋体" w:cs="宋体" w:hint="eastAsia"/>
          <w:color w:val="333333"/>
          <w:kern w:val="0"/>
          <w:sz w:val="32"/>
          <w:szCs w:val="32"/>
        </w:rPr>
        <w:t>名单。同时，将本校各等级家庭经济困难学生名单提交省教育厅统一划线分档。档次划分出来后在学校范围内进行公示，并告知学生。</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000000"/>
          <w:kern w:val="0"/>
          <w:sz w:val="32"/>
        </w:rPr>
        <w:t>二、思想上务必高度重视</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000000"/>
          <w:kern w:val="0"/>
          <w:sz w:val="32"/>
          <w:szCs w:val="32"/>
        </w:rPr>
        <w:t>通过全省统一评估认定</w:t>
      </w:r>
      <w:r w:rsidRPr="00687847">
        <w:rPr>
          <w:rFonts w:ascii="仿宋_gb2312" w:eastAsia="仿宋_gb2312" w:hAnsi="宋体" w:cs="宋体" w:hint="eastAsia"/>
          <w:color w:val="333333"/>
          <w:kern w:val="0"/>
          <w:sz w:val="32"/>
          <w:szCs w:val="32"/>
        </w:rPr>
        <w:t>家庭经济困难学生，是国家的要求，是精准资助的核心内容，是今后政府资助名额安排的重要依据，是学生资助基础和核心环节。家庭经济困难学生身份的确定，涉及到新学年各项资助政策的落实，比如国家助学金、国家励志奖学金、国家助学贷款、临时困难补助、校内勤工助学等，事关学生切身利益。各院系务必认真贯彻上述文件精神，规范认定程序，充分尊重班级认定小组的民主评议意见，严格审查申请材料，做到公开、公平、公正。</w:t>
      </w:r>
    </w:p>
    <w:p w:rsidR="00687847" w:rsidRPr="00687847" w:rsidRDefault="00687847" w:rsidP="00687847">
      <w:pPr>
        <w:widowControl/>
        <w:shd w:val="clear" w:color="auto" w:fill="FFFFFF"/>
        <w:spacing w:before="100" w:beforeAutospacing="1" w:after="100" w:afterAutospacing="1" w:line="52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333333"/>
          <w:kern w:val="0"/>
          <w:sz w:val="32"/>
        </w:rPr>
        <w:t>三、认定过程重在教育</w:t>
      </w:r>
    </w:p>
    <w:p w:rsidR="00687847" w:rsidRPr="00687847" w:rsidRDefault="00687847" w:rsidP="00687847">
      <w:pPr>
        <w:widowControl/>
        <w:shd w:val="clear" w:color="auto" w:fill="FFFFFF"/>
        <w:spacing w:before="100" w:beforeAutospacing="1" w:after="100" w:afterAutospacing="1" w:line="52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333333"/>
          <w:kern w:val="0"/>
          <w:sz w:val="32"/>
          <w:szCs w:val="32"/>
        </w:rPr>
        <w:t>认定过程也是向学生宣传国家和学校资助政策、进行诚信教育的过程，各院系应利用这个机会向学生介绍我校的资助政策以及各项资助的申请办法，教育学生诚实守信，提供真实的证明材料，如家庭经济状况明显改善，应主动向班级认定小组申请退出家庭经济困难学生档案；</w:t>
      </w:r>
    </w:p>
    <w:p w:rsidR="00687847" w:rsidRPr="00687847" w:rsidRDefault="00687847" w:rsidP="00687847">
      <w:pPr>
        <w:widowControl/>
        <w:shd w:val="clear" w:color="auto" w:fill="FFFFFF"/>
        <w:spacing w:before="100" w:beforeAutospacing="1" w:after="100" w:afterAutospacing="1" w:line="52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b/>
          <w:bCs/>
          <w:color w:val="333333"/>
          <w:kern w:val="0"/>
          <w:sz w:val="32"/>
        </w:rPr>
        <w:t>四、材料上交要求</w:t>
      </w:r>
    </w:p>
    <w:p w:rsidR="00687847" w:rsidRPr="00687847" w:rsidRDefault="00687847" w:rsidP="00687847">
      <w:pPr>
        <w:widowControl/>
        <w:shd w:val="clear" w:color="auto" w:fill="FFFFFF"/>
        <w:spacing w:before="100" w:beforeAutospacing="1" w:after="100" w:afterAutospacing="1" w:line="52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333333"/>
          <w:kern w:val="0"/>
          <w:sz w:val="32"/>
          <w:szCs w:val="32"/>
        </w:rPr>
        <w:lastRenderedPageBreak/>
        <w:t>各院系务必于2020年9月25日前完成认定工作，并将</w:t>
      </w:r>
      <w:r w:rsidRPr="00687847">
        <w:rPr>
          <w:rFonts w:ascii="仿宋_gb2312" w:eastAsia="仿宋_gb2312" w:hAnsi="宋体" w:cs="宋体" w:hint="eastAsia"/>
          <w:b/>
          <w:bCs/>
          <w:color w:val="333333"/>
          <w:kern w:val="0"/>
          <w:sz w:val="32"/>
        </w:rPr>
        <w:t>附件1《申请表》、附件3《评议表》（纸质版）；附件2《家庭经济信息采集</w:t>
      </w:r>
      <w:r w:rsidRPr="00687847">
        <w:rPr>
          <w:rFonts w:ascii="宋体" w:eastAsia="宋体" w:hAnsi="宋体" w:cs="宋体" w:hint="eastAsia"/>
          <w:b/>
          <w:bCs/>
          <w:color w:val="333333"/>
          <w:kern w:val="0"/>
          <w:sz w:val="32"/>
        </w:rPr>
        <w:t>_</w:t>
      </w:r>
      <w:r w:rsidRPr="00687847">
        <w:rPr>
          <w:rFonts w:ascii="仿宋_gb2312" w:eastAsia="仿宋_gb2312" w:hAnsi="宋体" w:cs="宋体" w:hint="eastAsia"/>
          <w:b/>
          <w:bCs/>
          <w:color w:val="333333"/>
          <w:kern w:val="0"/>
          <w:sz w:val="32"/>
        </w:rPr>
        <w:t>导入模板》（电子版）报送学生处。</w:t>
      </w:r>
      <w:r w:rsidRPr="00687847">
        <w:rPr>
          <w:rFonts w:ascii="仿宋_gb2312" w:eastAsia="仿宋_gb2312" w:hAnsi="宋体" w:cs="宋体" w:hint="eastAsia"/>
          <w:b/>
          <w:bCs/>
          <w:color w:val="333333"/>
          <w:kern w:val="0"/>
          <w:sz w:val="32"/>
          <w:u w:val="single"/>
        </w:rPr>
        <w:t>其中纸质版材料（按照《申请表》、《评议表》、其他相关证明材料的顺序）给每个学生装订好，在首页处用铅笔标明序号，与《家庭经济信息采集</w:t>
      </w:r>
      <w:r w:rsidRPr="00687847">
        <w:rPr>
          <w:rFonts w:ascii="宋体" w:eastAsia="宋体" w:hAnsi="宋体" w:cs="宋体" w:hint="eastAsia"/>
          <w:b/>
          <w:bCs/>
          <w:color w:val="333333"/>
          <w:kern w:val="0"/>
          <w:sz w:val="32"/>
          <w:u w:val="single"/>
        </w:rPr>
        <w:t>_</w:t>
      </w:r>
      <w:r w:rsidRPr="00687847">
        <w:rPr>
          <w:rFonts w:ascii="仿宋_gb2312" w:eastAsia="仿宋_gb2312" w:hAnsi="宋体" w:cs="宋体" w:hint="eastAsia"/>
          <w:b/>
          <w:bCs/>
          <w:color w:val="333333"/>
          <w:kern w:val="0"/>
          <w:sz w:val="32"/>
          <w:u w:val="single"/>
        </w:rPr>
        <w:t>导入模板》名单顺序保持一致。</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333333"/>
          <w:kern w:val="0"/>
          <w:sz w:val="32"/>
          <w:szCs w:val="32"/>
        </w:rPr>
        <w:t>请各院系严格按照要求报送材料，学生处届时会对各院系上交的材料进行检查，检查结果将会作为年终考核的重要依据。</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000000"/>
          <w:kern w:val="0"/>
          <w:sz w:val="32"/>
          <w:szCs w:val="32"/>
        </w:rPr>
        <w:t>联系人：</w:t>
      </w:r>
      <w:r>
        <w:rPr>
          <w:rFonts w:ascii="仿宋_gb2312" w:eastAsia="仿宋_gb2312" w:hAnsi="宋体" w:cs="宋体" w:hint="eastAsia"/>
          <w:color w:val="000000"/>
          <w:kern w:val="0"/>
          <w:sz w:val="32"/>
          <w:szCs w:val="32"/>
        </w:rPr>
        <w:t>赖老师</w:t>
      </w:r>
      <w:r w:rsidRPr="00687847">
        <w:rPr>
          <w:rFonts w:ascii="仿宋_gb2312" w:eastAsia="仿宋_gb2312" w:hAnsi="宋体" w:cs="宋体" w:hint="eastAsia"/>
          <w:color w:val="000000"/>
          <w:kern w:val="0"/>
          <w:sz w:val="32"/>
          <w:szCs w:val="32"/>
        </w:rPr>
        <w:t>，地点：</w:t>
      </w:r>
      <w:r>
        <w:rPr>
          <w:rFonts w:ascii="仿宋_gb2312" w:eastAsia="仿宋_gb2312" w:hAnsi="宋体" w:cs="宋体" w:hint="eastAsia"/>
          <w:color w:val="000000"/>
          <w:kern w:val="0"/>
          <w:sz w:val="32"/>
          <w:szCs w:val="32"/>
        </w:rPr>
        <w:t>服务中心</w:t>
      </w:r>
    </w:p>
    <w:p w:rsidR="00687847" w:rsidRPr="00687847" w:rsidRDefault="00687847" w:rsidP="00687847">
      <w:pPr>
        <w:widowControl/>
        <w:shd w:val="clear" w:color="auto" w:fill="FFFFFF"/>
        <w:spacing w:before="100" w:beforeAutospacing="1" w:after="100" w:afterAutospacing="1" w:line="555" w:lineRule="atLeast"/>
        <w:ind w:firstLine="645"/>
        <w:jc w:val="left"/>
        <w:rPr>
          <w:rFonts w:ascii="宋体" w:eastAsia="宋体" w:hAnsi="宋体" w:cs="宋体" w:hint="eastAsia"/>
          <w:color w:val="333333"/>
          <w:kern w:val="0"/>
          <w:sz w:val="18"/>
          <w:szCs w:val="18"/>
        </w:rPr>
      </w:pPr>
      <w:r w:rsidRPr="00687847">
        <w:rPr>
          <w:rFonts w:ascii="仿宋_gb2312" w:eastAsia="仿宋_gb2312" w:hAnsi="宋体" w:cs="宋体" w:hint="eastAsia"/>
          <w:color w:val="000000"/>
          <w:kern w:val="0"/>
          <w:sz w:val="32"/>
          <w:szCs w:val="32"/>
        </w:rPr>
        <w:t>联系电话：</w:t>
      </w:r>
      <w:r>
        <w:rPr>
          <w:rFonts w:ascii="仿宋_gb2312" w:eastAsia="仿宋_gb2312" w:hAnsi="宋体" w:cs="宋体" w:hint="eastAsia"/>
          <w:color w:val="000000"/>
          <w:kern w:val="0"/>
          <w:sz w:val="32"/>
          <w:szCs w:val="32"/>
        </w:rPr>
        <w:t>0752-3619432</w:t>
      </w:r>
      <w:r w:rsidRPr="00687847">
        <w:rPr>
          <w:rFonts w:ascii="仿宋_gb2312" w:eastAsia="仿宋_gb2312" w:hAnsi="宋体" w:cs="宋体" w:hint="eastAsia"/>
          <w:color w:val="000000"/>
          <w:kern w:val="0"/>
          <w:sz w:val="32"/>
          <w:szCs w:val="32"/>
        </w:rPr>
        <w:t>。</w:t>
      </w:r>
    </w:p>
    <w:p w:rsidR="00165053" w:rsidRDefault="00165053"/>
    <w:sectPr w:rsidR="00165053" w:rsidSect="001650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847"/>
    <w:rsid w:val="00165053"/>
    <w:rsid w:val="00687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7847"/>
    <w:rPr>
      <w:b/>
      <w:bCs/>
    </w:rPr>
  </w:style>
  <w:style w:type="paragraph" w:styleId="a4">
    <w:name w:val="Normal (Web)"/>
    <w:basedOn w:val="a"/>
    <w:uiPriority w:val="99"/>
    <w:semiHidden/>
    <w:unhideWhenUsed/>
    <w:rsid w:val="006878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14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2021-04-25T07:44:00Z</dcterms:created>
  <dcterms:modified xsi:type="dcterms:W3CDTF">2021-04-25T07:46:00Z</dcterms:modified>
</cp:coreProperties>
</file>