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7C74C5" w:rsidRPr="007C74C5" w:rsidTr="007C74C5">
        <w:trPr>
          <w:tblCellSpacing w:w="0" w:type="dxa"/>
        </w:trPr>
        <w:tc>
          <w:tcPr>
            <w:tcW w:w="0" w:type="auto"/>
            <w:shd w:val="clear" w:color="auto" w:fill="FFFFFF"/>
            <w:vAlign w:val="center"/>
            <w:hideMark/>
          </w:tcPr>
          <w:p w:rsidR="007C74C5" w:rsidRDefault="007C74C5" w:rsidP="007C74C5">
            <w:pPr>
              <w:widowControl/>
              <w:spacing w:line="408" w:lineRule="atLeast"/>
              <w:jc w:val="center"/>
              <w:rPr>
                <w:rFonts w:ascii="宋体" w:eastAsia="宋体" w:hAnsi="宋体" w:cs="宋体" w:hint="eastAsia"/>
                <w:b/>
                <w:bCs/>
                <w:color w:val="333333"/>
                <w:kern w:val="0"/>
                <w:sz w:val="36"/>
                <w:szCs w:val="36"/>
              </w:rPr>
            </w:pPr>
            <w:r w:rsidRPr="007C74C5">
              <w:rPr>
                <w:rFonts w:ascii="宋体" w:eastAsia="宋体" w:hAnsi="宋体" w:cs="宋体" w:hint="eastAsia"/>
                <w:b/>
                <w:bCs/>
                <w:color w:val="333333"/>
                <w:kern w:val="0"/>
                <w:sz w:val="36"/>
                <w:szCs w:val="36"/>
              </w:rPr>
              <w:t>关于做好我院2020年家庭经济困难</w:t>
            </w:r>
          </w:p>
          <w:p w:rsidR="007C74C5" w:rsidRPr="007C74C5" w:rsidRDefault="007C74C5" w:rsidP="007C74C5">
            <w:pPr>
              <w:widowControl/>
              <w:spacing w:line="408" w:lineRule="atLeast"/>
              <w:jc w:val="center"/>
              <w:rPr>
                <w:rFonts w:ascii="宋体" w:eastAsia="宋体" w:hAnsi="宋体" w:cs="宋体"/>
                <w:b/>
                <w:bCs/>
                <w:color w:val="333333"/>
                <w:kern w:val="0"/>
                <w:sz w:val="36"/>
                <w:szCs w:val="36"/>
              </w:rPr>
            </w:pPr>
            <w:r w:rsidRPr="007C74C5">
              <w:rPr>
                <w:rFonts w:ascii="宋体" w:eastAsia="宋体" w:hAnsi="宋体" w:cs="宋体" w:hint="eastAsia"/>
                <w:b/>
                <w:bCs/>
                <w:color w:val="333333"/>
                <w:kern w:val="0"/>
                <w:sz w:val="36"/>
                <w:szCs w:val="36"/>
              </w:rPr>
              <w:t>大学新生资助工作的通知</w:t>
            </w:r>
          </w:p>
        </w:tc>
      </w:tr>
      <w:tr w:rsidR="007C74C5" w:rsidRPr="007C74C5" w:rsidTr="007C74C5">
        <w:trPr>
          <w:trHeight w:val="450"/>
          <w:tblCellSpacing w:w="0" w:type="dxa"/>
        </w:trPr>
        <w:tc>
          <w:tcPr>
            <w:tcW w:w="0" w:type="auto"/>
            <w:shd w:val="clear" w:color="auto" w:fill="FFFFFF"/>
            <w:vAlign w:val="center"/>
            <w:hideMark/>
          </w:tcPr>
          <w:p w:rsidR="007C74C5" w:rsidRPr="007C74C5" w:rsidRDefault="007C74C5" w:rsidP="007C74C5">
            <w:pPr>
              <w:widowControl/>
              <w:spacing w:line="306" w:lineRule="atLeast"/>
              <w:jc w:val="center"/>
              <w:rPr>
                <w:rFonts w:ascii="宋体" w:eastAsia="宋体" w:hAnsi="宋体" w:cs="宋体"/>
                <w:color w:val="333333"/>
                <w:kern w:val="0"/>
                <w:sz w:val="18"/>
                <w:szCs w:val="18"/>
              </w:rPr>
            </w:pPr>
          </w:p>
        </w:tc>
      </w:tr>
      <w:tr w:rsidR="007C74C5" w:rsidRPr="007C74C5" w:rsidTr="007C74C5">
        <w:trPr>
          <w:tblCellSpacing w:w="0" w:type="dxa"/>
        </w:trPr>
        <w:tc>
          <w:tcPr>
            <w:tcW w:w="0" w:type="auto"/>
            <w:shd w:val="clear" w:color="auto" w:fill="FFFFFF"/>
            <w:vAlign w:val="center"/>
            <w:hideMark/>
          </w:tcPr>
          <w:p w:rsidR="007C74C5" w:rsidRPr="007C74C5" w:rsidRDefault="007C74C5" w:rsidP="007C74C5">
            <w:pPr>
              <w:widowControl/>
              <w:spacing w:line="306" w:lineRule="atLeast"/>
              <w:jc w:val="right"/>
              <w:rPr>
                <w:rFonts w:ascii="宋体" w:eastAsia="宋体" w:hAnsi="宋体" w:cs="宋体"/>
                <w:color w:val="333333"/>
                <w:kern w:val="0"/>
                <w:sz w:val="18"/>
                <w:szCs w:val="18"/>
              </w:rPr>
            </w:pPr>
          </w:p>
        </w:tc>
      </w:tr>
      <w:tr w:rsidR="007C74C5" w:rsidRPr="007C74C5" w:rsidTr="007C74C5">
        <w:trPr>
          <w:tblCellSpacing w:w="0" w:type="dxa"/>
        </w:trPr>
        <w:tc>
          <w:tcPr>
            <w:tcW w:w="0" w:type="auto"/>
            <w:shd w:val="clear" w:color="auto" w:fill="FFFFFF"/>
            <w:vAlign w:val="center"/>
            <w:hideMark/>
          </w:tcPr>
          <w:p w:rsidR="007C74C5" w:rsidRPr="007C74C5" w:rsidRDefault="007C74C5" w:rsidP="007C74C5">
            <w:pPr>
              <w:widowControl/>
              <w:spacing w:line="270" w:lineRule="atLeast"/>
              <w:jc w:val="left"/>
              <w:rPr>
                <w:rFonts w:ascii="宋体" w:eastAsia="宋体" w:hAnsi="宋体" w:cs="宋体" w:hint="eastAsia"/>
                <w:color w:val="333333"/>
                <w:kern w:val="0"/>
                <w:sz w:val="24"/>
                <w:szCs w:val="24"/>
              </w:rPr>
            </w:pPr>
            <w:r>
              <w:rPr>
                <w:rFonts w:ascii="仿宋_gb2312" w:eastAsia="仿宋_gb2312" w:hAnsi="Calibri" w:cs="宋体" w:hint="eastAsia"/>
                <w:b/>
                <w:bCs/>
                <w:color w:val="333333"/>
                <w:kern w:val="0"/>
                <w:sz w:val="32"/>
              </w:rPr>
              <w:t>各二级学院</w:t>
            </w:r>
            <w:r w:rsidRPr="007C74C5">
              <w:rPr>
                <w:rFonts w:ascii="仿宋_gb2312" w:eastAsia="仿宋_gb2312" w:hAnsi="Calibri" w:cs="宋体" w:hint="eastAsia"/>
                <w:b/>
                <w:bCs/>
                <w:color w:val="333333"/>
                <w:kern w:val="0"/>
                <w:sz w:val="32"/>
              </w:rPr>
              <w:t>：</w:t>
            </w:r>
          </w:p>
          <w:p w:rsidR="007C74C5" w:rsidRPr="007C74C5" w:rsidRDefault="007C74C5" w:rsidP="007C74C5">
            <w:pPr>
              <w:widowControl/>
              <w:spacing w:line="270" w:lineRule="atLeast"/>
              <w:ind w:firstLine="645"/>
              <w:jc w:val="left"/>
              <w:rPr>
                <w:rFonts w:ascii="宋体" w:eastAsia="宋体" w:hAnsi="宋体" w:cs="宋体"/>
                <w:color w:val="333333"/>
                <w:kern w:val="0"/>
                <w:sz w:val="24"/>
                <w:szCs w:val="24"/>
              </w:rPr>
            </w:pPr>
            <w:r w:rsidRPr="007C74C5">
              <w:rPr>
                <w:rFonts w:ascii="Calibri" w:eastAsia="宋体" w:hAnsi="Calibri" w:cs="宋体"/>
                <w:color w:val="333333"/>
                <w:kern w:val="0"/>
                <w:sz w:val="32"/>
                <w:szCs w:val="32"/>
              </w:rPr>
              <w:t>根据《广东省人民政府办公厅关于做好我省贫困家庭大学新生入学资助工作的通知》（粤府办明电〔</w:t>
            </w:r>
            <w:r w:rsidRPr="007C74C5">
              <w:rPr>
                <w:rFonts w:ascii="Calibri" w:eastAsia="宋体" w:hAnsi="Calibri" w:cs="宋体"/>
                <w:color w:val="333333"/>
                <w:kern w:val="0"/>
                <w:sz w:val="32"/>
                <w:szCs w:val="32"/>
              </w:rPr>
              <w:t>2012</w:t>
            </w:r>
            <w:r w:rsidRPr="007C74C5">
              <w:rPr>
                <w:rFonts w:ascii="Calibri" w:eastAsia="宋体" w:hAnsi="Calibri" w:cs="宋体"/>
                <w:color w:val="333333"/>
                <w:kern w:val="0"/>
                <w:sz w:val="32"/>
                <w:szCs w:val="32"/>
              </w:rPr>
              <w:t>〕</w:t>
            </w:r>
            <w:r w:rsidRPr="007C74C5">
              <w:rPr>
                <w:rFonts w:ascii="Calibri" w:eastAsia="宋体" w:hAnsi="Calibri" w:cs="宋体"/>
                <w:color w:val="333333"/>
                <w:kern w:val="0"/>
                <w:sz w:val="32"/>
                <w:szCs w:val="32"/>
              </w:rPr>
              <w:t>316</w:t>
            </w:r>
            <w:r w:rsidRPr="007C74C5">
              <w:rPr>
                <w:rFonts w:ascii="Calibri" w:eastAsia="宋体" w:hAnsi="Calibri" w:cs="宋体"/>
                <w:color w:val="333333"/>
                <w:kern w:val="0"/>
                <w:sz w:val="32"/>
                <w:szCs w:val="32"/>
              </w:rPr>
              <w:t>号）、《广东省家庭经济困难大学新生资助专项资金管理办法》（</w:t>
            </w:r>
            <w:proofErr w:type="gramStart"/>
            <w:r w:rsidRPr="007C74C5">
              <w:rPr>
                <w:rFonts w:ascii="Calibri" w:eastAsia="宋体" w:hAnsi="Calibri" w:cs="宋体"/>
                <w:color w:val="333333"/>
                <w:kern w:val="0"/>
                <w:sz w:val="32"/>
                <w:szCs w:val="32"/>
              </w:rPr>
              <w:t>粤财教〔</w:t>
            </w:r>
            <w:r w:rsidRPr="007C74C5">
              <w:rPr>
                <w:rFonts w:ascii="Calibri" w:eastAsia="宋体" w:hAnsi="Calibri" w:cs="宋体"/>
                <w:color w:val="333333"/>
                <w:kern w:val="0"/>
                <w:sz w:val="32"/>
                <w:szCs w:val="32"/>
              </w:rPr>
              <w:t>2014</w:t>
            </w:r>
            <w:r w:rsidRPr="007C74C5">
              <w:rPr>
                <w:rFonts w:ascii="Calibri" w:eastAsia="宋体" w:hAnsi="Calibri" w:cs="宋体"/>
                <w:color w:val="333333"/>
                <w:kern w:val="0"/>
                <w:sz w:val="32"/>
                <w:szCs w:val="32"/>
              </w:rPr>
              <w:t>〕</w:t>
            </w:r>
            <w:proofErr w:type="gramEnd"/>
            <w:r w:rsidRPr="007C74C5">
              <w:rPr>
                <w:rFonts w:ascii="Calibri" w:eastAsia="宋体" w:hAnsi="Calibri" w:cs="宋体"/>
                <w:color w:val="333333"/>
                <w:kern w:val="0"/>
                <w:sz w:val="32"/>
                <w:szCs w:val="32"/>
              </w:rPr>
              <w:t>97</w:t>
            </w:r>
            <w:r w:rsidRPr="007C74C5">
              <w:rPr>
                <w:rFonts w:ascii="Calibri" w:eastAsia="宋体" w:hAnsi="Calibri" w:cs="宋体"/>
                <w:color w:val="333333"/>
                <w:kern w:val="0"/>
                <w:sz w:val="32"/>
                <w:szCs w:val="32"/>
              </w:rPr>
              <w:t>号）和</w:t>
            </w:r>
            <w:bookmarkStart w:id="0" w:name="OLE_LINK1"/>
            <w:r w:rsidRPr="007C74C5">
              <w:rPr>
                <w:rFonts w:ascii="Calibri" w:eastAsia="宋体" w:hAnsi="Calibri" w:cs="宋体"/>
                <w:color w:val="000000"/>
                <w:kern w:val="0"/>
                <w:sz w:val="32"/>
                <w:szCs w:val="32"/>
              </w:rPr>
              <w:t>《广东省教育厅关于做好我省</w:t>
            </w:r>
            <w:r w:rsidRPr="007C74C5">
              <w:rPr>
                <w:rFonts w:ascii="Calibri" w:eastAsia="宋体" w:hAnsi="Calibri" w:cs="宋体"/>
                <w:color w:val="000000"/>
                <w:kern w:val="0"/>
                <w:sz w:val="32"/>
                <w:szCs w:val="32"/>
              </w:rPr>
              <w:t>2020</w:t>
            </w:r>
            <w:r w:rsidRPr="007C74C5">
              <w:rPr>
                <w:rFonts w:ascii="Calibri" w:eastAsia="宋体" w:hAnsi="Calibri" w:cs="宋体"/>
                <w:color w:val="000000"/>
                <w:kern w:val="0"/>
                <w:sz w:val="32"/>
                <w:szCs w:val="32"/>
              </w:rPr>
              <w:t>年家庭经济困难大学新生专项资助工作的通知》</w:t>
            </w:r>
            <w:bookmarkEnd w:id="0"/>
            <w:r w:rsidRPr="007C74C5">
              <w:rPr>
                <w:rFonts w:ascii="仿宋_gb2312" w:eastAsia="仿宋_gb2312" w:hAnsi="Calibri" w:cs="宋体" w:hint="eastAsia"/>
                <w:color w:val="000000"/>
                <w:kern w:val="0"/>
                <w:sz w:val="32"/>
                <w:szCs w:val="32"/>
              </w:rPr>
              <w:t>文件要求，为落实大学新生资助政策，切实有效地帮助部分特别困难的大学新生，现将有关事宜通知如下：</w:t>
            </w:r>
          </w:p>
          <w:p w:rsidR="007C74C5" w:rsidRPr="007C74C5" w:rsidRDefault="007C74C5" w:rsidP="007C74C5">
            <w:pPr>
              <w:widowControl/>
              <w:spacing w:line="270" w:lineRule="atLeast"/>
              <w:ind w:firstLine="645"/>
              <w:jc w:val="left"/>
              <w:rPr>
                <w:rFonts w:ascii="宋体" w:eastAsia="宋体" w:hAnsi="宋体" w:cs="宋体"/>
                <w:color w:val="333333"/>
                <w:kern w:val="0"/>
                <w:sz w:val="24"/>
                <w:szCs w:val="24"/>
              </w:rPr>
            </w:pPr>
            <w:r w:rsidRPr="007C74C5">
              <w:rPr>
                <w:rFonts w:ascii="仿宋_gb2312" w:eastAsia="仿宋_gb2312" w:hAnsi="Calibri" w:cs="宋体" w:hint="eastAsia"/>
                <w:b/>
                <w:bCs/>
                <w:color w:val="000000"/>
                <w:kern w:val="0"/>
                <w:sz w:val="32"/>
              </w:rPr>
              <w:t>一、资助对象</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color w:val="333333"/>
                <w:kern w:val="0"/>
                <w:sz w:val="32"/>
                <w:szCs w:val="32"/>
              </w:rPr>
              <w:t>家庭经济特别困难的大</w:t>
            </w:r>
            <w:proofErr w:type="gramStart"/>
            <w:r w:rsidRPr="007C74C5">
              <w:rPr>
                <w:rFonts w:ascii="仿宋_gb2312" w:eastAsia="仿宋_gb2312" w:hAnsi="Calibri" w:cs="宋体" w:hint="eastAsia"/>
                <w:color w:val="333333"/>
                <w:kern w:val="0"/>
                <w:sz w:val="32"/>
                <w:szCs w:val="32"/>
              </w:rPr>
              <w:t>一</w:t>
            </w:r>
            <w:proofErr w:type="gramEnd"/>
            <w:r w:rsidRPr="007C74C5">
              <w:rPr>
                <w:rFonts w:ascii="仿宋_gb2312" w:eastAsia="仿宋_gb2312" w:hAnsi="Calibri" w:cs="宋体" w:hint="eastAsia"/>
                <w:color w:val="333333"/>
                <w:kern w:val="0"/>
                <w:sz w:val="32"/>
                <w:szCs w:val="32"/>
              </w:rPr>
              <w:t>新生，符合建档立卡学生、孤残学生、烈士子女、优抚家庭子女、</w:t>
            </w:r>
            <w:proofErr w:type="gramStart"/>
            <w:r w:rsidRPr="007C74C5">
              <w:rPr>
                <w:rFonts w:ascii="仿宋_gb2312" w:eastAsia="仿宋_gb2312" w:hAnsi="Calibri" w:cs="宋体" w:hint="eastAsia"/>
                <w:color w:val="333333"/>
                <w:kern w:val="0"/>
                <w:sz w:val="32"/>
                <w:szCs w:val="32"/>
              </w:rPr>
              <w:t>城乡低保家庭</w:t>
            </w:r>
            <w:proofErr w:type="gramEnd"/>
            <w:r w:rsidRPr="007C74C5">
              <w:rPr>
                <w:rFonts w:ascii="仿宋_gb2312" w:eastAsia="仿宋_gb2312" w:hAnsi="Calibri" w:cs="宋体" w:hint="eastAsia"/>
                <w:color w:val="333333"/>
                <w:kern w:val="0"/>
                <w:sz w:val="32"/>
                <w:szCs w:val="32"/>
              </w:rPr>
              <w:t>子女和低收入家庭子女的，在提出申请的前提下可以优先考虑。</w:t>
            </w:r>
          </w:p>
          <w:p w:rsidR="007C74C5" w:rsidRPr="007C74C5" w:rsidRDefault="007C74C5" w:rsidP="007C74C5">
            <w:pPr>
              <w:widowControl/>
              <w:spacing w:line="270" w:lineRule="atLeast"/>
              <w:ind w:firstLine="645"/>
              <w:jc w:val="left"/>
              <w:rPr>
                <w:rFonts w:ascii="宋体" w:eastAsia="宋体" w:hAnsi="宋体" w:cs="宋体"/>
                <w:color w:val="333333"/>
                <w:kern w:val="0"/>
                <w:sz w:val="24"/>
                <w:szCs w:val="24"/>
              </w:rPr>
            </w:pPr>
            <w:r w:rsidRPr="007C74C5">
              <w:rPr>
                <w:rFonts w:ascii="仿宋_gb2312" w:eastAsia="仿宋_gb2312" w:hAnsi="Calibri" w:cs="宋体" w:hint="eastAsia"/>
                <w:b/>
                <w:bCs/>
                <w:color w:val="333333"/>
                <w:kern w:val="0"/>
                <w:sz w:val="32"/>
              </w:rPr>
              <w:t>二、资助步骤</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b/>
                <w:bCs/>
                <w:color w:val="302C30"/>
                <w:kern w:val="0"/>
                <w:sz w:val="32"/>
              </w:rPr>
              <w:t>1.</w:t>
            </w:r>
            <w:r w:rsidRPr="007C74C5">
              <w:rPr>
                <w:rFonts w:ascii="仿宋_gb2312" w:eastAsia="仿宋_gb2312" w:hAnsi="Calibri" w:cs="宋体" w:hint="eastAsia"/>
                <w:b/>
                <w:bCs/>
                <w:color w:val="333333"/>
                <w:kern w:val="0"/>
                <w:sz w:val="32"/>
              </w:rPr>
              <w:t>建档立卡户学生：</w:t>
            </w:r>
            <w:r w:rsidRPr="007C74C5">
              <w:rPr>
                <w:rFonts w:ascii="仿宋_gb2312" w:eastAsia="仿宋_gb2312" w:hAnsi="Calibri" w:cs="宋体" w:hint="eastAsia"/>
                <w:color w:val="333333"/>
                <w:kern w:val="0"/>
                <w:sz w:val="32"/>
                <w:szCs w:val="32"/>
              </w:rPr>
              <w:t>各院系在新生报到后摸底排查清楚本院系建档立卡户新生，并收集学生相关建档立卡</w:t>
            </w:r>
            <w:proofErr w:type="gramStart"/>
            <w:r w:rsidRPr="007C74C5">
              <w:rPr>
                <w:rFonts w:ascii="仿宋_gb2312" w:eastAsia="仿宋_gb2312" w:hAnsi="Calibri" w:cs="宋体" w:hint="eastAsia"/>
                <w:color w:val="333333"/>
                <w:kern w:val="0"/>
                <w:sz w:val="32"/>
                <w:szCs w:val="32"/>
              </w:rPr>
              <w:t>户证明</w:t>
            </w:r>
            <w:proofErr w:type="gramEnd"/>
            <w:r w:rsidRPr="007C74C5">
              <w:rPr>
                <w:rFonts w:ascii="仿宋_gb2312" w:eastAsia="仿宋_gb2312" w:hAnsi="Calibri" w:cs="宋体" w:hint="eastAsia"/>
                <w:color w:val="333333"/>
                <w:kern w:val="0"/>
                <w:sz w:val="32"/>
                <w:szCs w:val="32"/>
              </w:rPr>
              <w:t>材料以及指引学生申请新生资助，所有材料及资格申请于9月18日前完成。</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b/>
                <w:bCs/>
                <w:color w:val="302C30"/>
                <w:kern w:val="0"/>
                <w:sz w:val="32"/>
              </w:rPr>
              <w:t>2.</w:t>
            </w:r>
            <w:r w:rsidRPr="007C74C5">
              <w:rPr>
                <w:rFonts w:ascii="仿宋_gb2312" w:eastAsia="仿宋_gb2312" w:hAnsi="Calibri" w:cs="宋体" w:hint="eastAsia"/>
                <w:b/>
                <w:bCs/>
                <w:color w:val="333333"/>
                <w:kern w:val="0"/>
                <w:sz w:val="32"/>
              </w:rPr>
              <w:t>其他特殊困难学生：</w:t>
            </w:r>
            <w:r w:rsidRPr="007C74C5">
              <w:rPr>
                <w:rFonts w:ascii="仿宋_gb2312" w:eastAsia="仿宋_gb2312" w:hAnsi="Calibri" w:cs="宋体" w:hint="eastAsia"/>
                <w:color w:val="333333"/>
                <w:kern w:val="0"/>
                <w:sz w:val="32"/>
                <w:szCs w:val="32"/>
              </w:rPr>
              <w:t>各院系在新生报到后摸底排查清楚本院系（孤残学生、烈士子女、优抚家庭子女、</w:t>
            </w:r>
            <w:proofErr w:type="gramStart"/>
            <w:r w:rsidRPr="007C74C5">
              <w:rPr>
                <w:rFonts w:ascii="仿宋_gb2312" w:eastAsia="仿宋_gb2312" w:hAnsi="Calibri" w:cs="宋体" w:hint="eastAsia"/>
                <w:color w:val="333333"/>
                <w:kern w:val="0"/>
                <w:sz w:val="32"/>
                <w:szCs w:val="32"/>
              </w:rPr>
              <w:t>城乡低保</w:t>
            </w:r>
            <w:r w:rsidRPr="007C74C5">
              <w:rPr>
                <w:rFonts w:ascii="仿宋_gb2312" w:eastAsia="仿宋_gb2312" w:hAnsi="Calibri" w:cs="宋体" w:hint="eastAsia"/>
                <w:color w:val="333333"/>
                <w:kern w:val="0"/>
                <w:sz w:val="32"/>
                <w:szCs w:val="32"/>
              </w:rPr>
              <w:lastRenderedPageBreak/>
              <w:t>家庭</w:t>
            </w:r>
            <w:proofErr w:type="gramEnd"/>
            <w:r w:rsidRPr="007C74C5">
              <w:rPr>
                <w:rFonts w:ascii="仿宋_gb2312" w:eastAsia="仿宋_gb2312" w:hAnsi="Calibri" w:cs="宋体" w:hint="eastAsia"/>
                <w:color w:val="333333"/>
                <w:kern w:val="0"/>
                <w:sz w:val="32"/>
                <w:szCs w:val="32"/>
              </w:rPr>
              <w:t>子女和低收入家庭子女）新生，并收集学生相关贫困证明材料以及指引学生申请新生资助，所有材料及资格申请于10月12日前完成。</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b/>
                <w:bCs/>
                <w:color w:val="333333"/>
                <w:kern w:val="0"/>
                <w:sz w:val="32"/>
              </w:rPr>
              <w:t>三、评审程序</w:t>
            </w:r>
          </w:p>
          <w:p w:rsidR="007C74C5" w:rsidRPr="007C74C5" w:rsidRDefault="007C74C5" w:rsidP="007C74C5">
            <w:pPr>
              <w:widowControl/>
              <w:shd w:val="clear" w:color="auto" w:fill="FFFFFF"/>
              <w:spacing w:line="525" w:lineRule="atLeast"/>
              <w:ind w:firstLine="555"/>
              <w:jc w:val="left"/>
              <w:textAlignment w:val="baseline"/>
              <w:rPr>
                <w:rFonts w:ascii="宋体" w:eastAsia="宋体" w:hAnsi="宋体" w:cs="宋体"/>
                <w:color w:val="333333"/>
                <w:kern w:val="0"/>
                <w:sz w:val="18"/>
                <w:szCs w:val="18"/>
              </w:rPr>
            </w:pPr>
            <w:r w:rsidRPr="007C74C5">
              <w:rPr>
                <w:rFonts w:ascii="仿宋_gb2312" w:eastAsia="仿宋_gb2312" w:hAnsi="宋体" w:cs="宋体" w:hint="eastAsia"/>
                <w:b/>
                <w:bCs/>
                <w:color w:val="302C30"/>
                <w:kern w:val="0"/>
                <w:sz w:val="32"/>
              </w:rPr>
              <w:t>1.</w:t>
            </w:r>
            <w:r w:rsidRPr="007C74C5">
              <w:rPr>
                <w:rFonts w:ascii="仿宋_gb2312" w:eastAsia="仿宋_gb2312" w:hAnsi="宋体" w:cs="宋体" w:hint="eastAsia"/>
                <w:b/>
                <w:bCs/>
                <w:color w:val="333333"/>
                <w:kern w:val="0"/>
                <w:sz w:val="32"/>
              </w:rPr>
              <w:t>学生申请：</w:t>
            </w:r>
            <w:r w:rsidRPr="007C74C5">
              <w:rPr>
                <w:rFonts w:ascii="仿宋_gb2312" w:eastAsia="仿宋_gb2312" w:hAnsi="宋体" w:cs="宋体" w:hint="eastAsia"/>
                <w:color w:val="302C30"/>
                <w:kern w:val="0"/>
                <w:sz w:val="32"/>
                <w:szCs w:val="32"/>
                <w:bdr w:val="none" w:sz="0" w:space="0" w:color="auto" w:frame="1"/>
              </w:rPr>
              <w:t>符合条件的学生报到注册后，填写《广东省家庭经济困难大学新生资助专项资金申请表》（纸质版）、《广东财经大学华商学院2020年家庭经济困难大学新生资助学生汇总表》（电子版），向所在院系提出申请，并提交《广东省家庭经济困难学生认定申请表》或其他贫困证明材料复印件；</w:t>
            </w:r>
          </w:p>
          <w:p w:rsidR="007C74C5" w:rsidRPr="007C74C5" w:rsidRDefault="007C74C5" w:rsidP="007C74C5">
            <w:pPr>
              <w:widowControl/>
              <w:shd w:val="clear" w:color="auto" w:fill="FFFFFF"/>
              <w:spacing w:line="525" w:lineRule="atLeast"/>
              <w:ind w:firstLine="555"/>
              <w:jc w:val="left"/>
              <w:textAlignment w:val="baseline"/>
              <w:rPr>
                <w:rFonts w:ascii="宋体" w:eastAsia="宋体" w:hAnsi="宋体" w:cs="宋体" w:hint="eastAsia"/>
                <w:color w:val="333333"/>
                <w:kern w:val="0"/>
                <w:sz w:val="18"/>
                <w:szCs w:val="18"/>
              </w:rPr>
            </w:pPr>
            <w:r w:rsidRPr="007C74C5">
              <w:rPr>
                <w:rFonts w:ascii="仿宋_gb2312" w:eastAsia="仿宋_gb2312" w:hAnsi="宋体" w:cs="宋体" w:hint="eastAsia"/>
                <w:b/>
                <w:bCs/>
                <w:color w:val="302C30"/>
                <w:kern w:val="0"/>
                <w:sz w:val="32"/>
              </w:rPr>
              <w:t>2．院系</w:t>
            </w:r>
            <w:r w:rsidRPr="007C74C5">
              <w:rPr>
                <w:rFonts w:ascii="仿宋_gb2312" w:eastAsia="仿宋_gb2312" w:hAnsi="宋体" w:cs="宋体" w:hint="eastAsia"/>
                <w:b/>
                <w:bCs/>
                <w:color w:val="333333"/>
                <w:kern w:val="0"/>
                <w:sz w:val="32"/>
              </w:rPr>
              <w:t>初审：</w:t>
            </w:r>
            <w:r w:rsidRPr="007C74C5">
              <w:rPr>
                <w:rFonts w:ascii="仿宋_gb2312" w:eastAsia="仿宋_gb2312" w:hAnsi="宋体" w:cs="宋体" w:hint="eastAsia"/>
                <w:color w:val="302C30"/>
                <w:kern w:val="0"/>
                <w:sz w:val="32"/>
                <w:szCs w:val="32"/>
                <w:bdr w:val="none" w:sz="0" w:space="0" w:color="auto" w:frame="1"/>
              </w:rPr>
              <w:t>院系负责收集并审核申请学生的材料，讨论并提出初审名单，在《申请表》上签署辅导员意见、学工副</w:t>
            </w:r>
            <w:r w:rsidR="003B1B2B">
              <w:rPr>
                <w:rFonts w:ascii="仿宋_gb2312" w:eastAsia="仿宋_gb2312" w:hAnsi="宋体" w:cs="宋体" w:hint="eastAsia"/>
                <w:color w:val="302C30"/>
                <w:kern w:val="0"/>
                <w:sz w:val="32"/>
                <w:szCs w:val="32"/>
                <w:bdr w:val="none" w:sz="0" w:space="0" w:color="auto" w:frame="1"/>
              </w:rPr>
              <w:t>书记</w:t>
            </w:r>
            <w:r w:rsidRPr="007C74C5">
              <w:rPr>
                <w:rFonts w:ascii="仿宋_gb2312" w:eastAsia="仿宋_gb2312" w:hAnsi="宋体" w:cs="宋体" w:hint="eastAsia"/>
                <w:color w:val="302C30"/>
                <w:kern w:val="0"/>
                <w:sz w:val="32"/>
                <w:szCs w:val="32"/>
                <w:bdr w:val="none" w:sz="0" w:space="0" w:color="auto" w:frame="1"/>
              </w:rPr>
              <w:t>意见，并盖好院系公章报学生处。</w:t>
            </w:r>
          </w:p>
          <w:p w:rsidR="007C74C5" w:rsidRPr="007C74C5" w:rsidRDefault="007C74C5" w:rsidP="007C74C5">
            <w:pPr>
              <w:widowControl/>
              <w:shd w:val="clear" w:color="auto" w:fill="FFFFFF"/>
              <w:spacing w:line="525" w:lineRule="atLeast"/>
              <w:ind w:firstLine="555"/>
              <w:jc w:val="left"/>
              <w:textAlignment w:val="baseline"/>
              <w:rPr>
                <w:rFonts w:ascii="宋体" w:eastAsia="宋体" w:hAnsi="宋体" w:cs="宋体" w:hint="eastAsia"/>
                <w:color w:val="333333"/>
                <w:kern w:val="0"/>
                <w:sz w:val="18"/>
                <w:szCs w:val="18"/>
              </w:rPr>
            </w:pPr>
            <w:r w:rsidRPr="007C74C5">
              <w:rPr>
                <w:rFonts w:ascii="仿宋_gb2312" w:eastAsia="仿宋_gb2312" w:hAnsi="宋体" w:cs="宋体" w:hint="eastAsia"/>
                <w:b/>
                <w:bCs/>
                <w:color w:val="302C30"/>
                <w:kern w:val="0"/>
                <w:sz w:val="32"/>
              </w:rPr>
              <w:t>3.学生处复审：</w:t>
            </w:r>
            <w:r w:rsidRPr="007C74C5">
              <w:rPr>
                <w:rFonts w:ascii="仿宋_gb2312" w:eastAsia="仿宋_gb2312" w:hAnsi="宋体" w:cs="宋体" w:hint="eastAsia"/>
                <w:color w:val="302C30"/>
                <w:kern w:val="0"/>
                <w:sz w:val="32"/>
                <w:szCs w:val="32"/>
                <w:bdr w:val="none" w:sz="0" w:space="0" w:color="auto" w:frame="1"/>
              </w:rPr>
              <w:t>学生处组织召开初审会议，按照规定标准和程序进行评议、讨论，通过后在</w:t>
            </w:r>
            <w:r w:rsidRPr="007C74C5">
              <w:rPr>
                <w:rFonts w:ascii="仿宋_gb2312" w:eastAsia="仿宋_gb2312" w:hAnsi="宋体" w:cs="宋体" w:hint="eastAsia"/>
                <w:color w:val="333333"/>
                <w:kern w:val="0"/>
                <w:sz w:val="32"/>
                <w:szCs w:val="32"/>
                <w:bdr w:val="none" w:sz="0" w:space="0" w:color="auto" w:frame="1"/>
              </w:rPr>
              <w:t>全校范围内公示5个工作日。</w:t>
            </w:r>
          </w:p>
          <w:p w:rsidR="007C74C5" w:rsidRPr="007C74C5" w:rsidRDefault="007C74C5" w:rsidP="007C74C5">
            <w:pPr>
              <w:widowControl/>
              <w:shd w:val="clear" w:color="auto" w:fill="FFFFFF"/>
              <w:spacing w:line="525" w:lineRule="atLeast"/>
              <w:ind w:firstLine="555"/>
              <w:jc w:val="left"/>
              <w:textAlignment w:val="baseline"/>
              <w:rPr>
                <w:rFonts w:ascii="宋体" w:eastAsia="宋体" w:hAnsi="宋体" w:cs="宋体" w:hint="eastAsia"/>
                <w:color w:val="333333"/>
                <w:kern w:val="0"/>
                <w:sz w:val="18"/>
                <w:szCs w:val="18"/>
              </w:rPr>
            </w:pPr>
            <w:r w:rsidRPr="007C74C5">
              <w:rPr>
                <w:rFonts w:ascii="仿宋_gb2312" w:eastAsia="仿宋_gb2312" w:hAnsi="宋体" w:cs="宋体" w:hint="eastAsia"/>
                <w:b/>
                <w:bCs/>
                <w:color w:val="302C30"/>
                <w:kern w:val="0"/>
                <w:sz w:val="32"/>
              </w:rPr>
              <w:t>4.学院终审。</w:t>
            </w:r>
            <w:r w:rsidRPr="007C74C5">
              <w:rPr>
                <w:rFonts w:ascii="仿宋_gb2312" w:eastAsia="仿宋_gb2312" w:hAnsi="宋体" w:cs="宋体" w:hint="eastAsia"/>
                <w:color w:val="333333"/>
                <w:kern w:val="0"/>
                <w:sz w:val="32"/>
                <w:szCs w:val="32"/>
                <w:bdr w:val="none" w:sz="0" w:space="0" w:color="auto" w:frame="1"/>
              </w:rPr>
              <w:t>学院组织召开评审会议，通过后向其发放资助资金。</w:t>
            </w:r>
          </w:p>
          <w:p w:rsidR="007C74C5" w:rsidRPr="007C74C5" w:rsidRDefault="007C74C5" w:rsidP="007C74C5">
            <w:pPr>
              <w:widowControl/>
              <w:shd w:val="clear" w:color="auto" w:fill="FFFFFF"/>
              <w:spacing w:line="525" w:lineRule="atLeast"/>
              <w:ind w:firstLine="645"/>
              <w:jc w:val="left"/>
              <w:textAlignment w:val="baseline"/>
              <w:rPr>
                <w:rFonts w:ascii="宋体" w:eastAsia="宋体" w:hAnsi="宋体" w:cs="宋体" w:hint="eastAsia"/>
                <w:color w:val="333333"/>
                <w:kern w:val="0"/>
                <w:sz w:val="18"/>
                <w:szCs w:val="18"/>
              </w:rPr>
            </w:pPr>
            <w:r w:rsidRPr="007C74C5">
              <w:rPr>
                <w:rFonts w:ascii="仿宋_gb2312" w:eastAsia="仿宋_gb2312" w:hAnsi="宋体" w:cs="宋体" w:hint="eastAsia"/>
                <w:b/>
                <w:bCs/>
                <w:color w:val="302C30"/>
                <w:kern w:val="0"/>
                <w:sz w:val="32"/>
              </w:rPr>
              <w:t>5.上报省教育厅。</w:t>
            </w:r>
            <w:r w:rsidRPr="007C74C5">
              <w:rPr>
                <w:rFonts w:ascii="仿宋_gb2312" w:eastAsia="仿宋_gb2312" w:hAnsi="宋体" w:cs="宋体" w:hint="eastAsia"/>
                <w:color w:val="333333"/>
                <w:kern w:val="0"/>
                <w:sz w:val="32"/>
                <w:szCs w:val="32"/>
                <w:bdr w:val="none" w:sz="0" w:space="0" w:color="auto" w:frame="1"/>
              </w:rPr>
              <w:t>资助名单与材料报省教育厅助学办。</w:t>
            </w:r>
          </w:p>
          <w:p w:rsidR="007C74C5" w:rsidRPr="007C74C5" w:rsidRDefault="007C74C5" w:rsidP="007C74C5">
            <w:pPr>
              <w:widowControl/>
              <w:spacing w:line="270" w:lineRule="atLeast"/>
              <w:ind w:firstLine="570"/>
              <w:jc w:val="left"/>
              <w:rPr>
                <w:rFonts w:ascii="宋体" w:eastAsia="宋体" w:hAnsi="宋体" w:cs="宋体" w:hint="eastAsia"/>
                <w:color w:val="333333"/>
                <w:kern w:val="0"/>
                <w:sz w:val="24"/>
                <w:szCs w:val="24"/>
              </w:rPr>
            </w:pPr>
            <w:r w:rsidRPr="007C74C5">
              <w:rPr>
                <w:rFonts w:ascii="仿宋_gb2312" w:eastAsia="仿宋_gb2312" w:hAnsi="Calibri" w:cs="宋体" w:hint="eastAsia"/>
                <w:b/>
                <w:bCs/>
                <w:color w:val="333333"/>
                <w:kern w:val="0"/>
                <w:sz w:val="32"/>
              </w:rPr>
              <w:t>五、其他要求</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color w:val="333333"/>
                <w:kern w:val="0"/>
                <w:sz w:val="32"/>
                <w:szCs w:val="32"/>
              </w:rPr>
              <w:t>1.各院系在评选过程中要坚持标准、层层推荐，</w:t>
            </w:r>
            <w:proofErr w:type="gramStart"/>
            <w:r w:rsidRPr="007C74C5">
              <w:rPr>
                <w:rFonts w:ascii="仿宋_gb2312" w:eastAsia="仿宋_gb2312" w:hAnsi="Calibri" w:cs="宋体" w:hint="eastAsia"/>
                <w:color w:val="333333"/>
                <w:kern w:val="0"/>
                <w:sz w:val="32"/>
                <w:szCs w:val="32"/>
              </w:rPr>
              <w:t>秉</w:t>
            </w:r>
            <w:proofErr w:type="gramEnd"/>
            <w:r w:rsidRPr="007C74C5">
              <w:rPr>
                <w:rFonts w:ascii="仿宋_gb2312" w:eastAsia="仿宋_gb2312" w:hAnsi="Calibri" w:cs="宋体" w:hint="eastAsia"/>
                <w:color w:val="333333"/>
                <w:kern w:val="0"/>
                <w:sz w:val="32"/>
                <w:szCs w:val="32"/>
              </w:rPr>
              <w:t>着公平、公开、公正的原则，保证评选质量。在评选中加强对励</w:t>
            </w:r>
            <w:r w:rsidRPr="007C74C5">
              <w:rPr>
                <w:rFonts w:ascii="仿宋_gb2312" w:eastAsia="仿宋_gb2312" w:hAnsi="Calibri" w:cs="宋体" w:hint="eastAsia"/>
                <w:color w:val="333333"/>
                <w:kern w:val="0"/>
                <w:sz w:val="32"/>
                <w:szCs w:val="32"/>
              </w:rPr>
              <w:lastRenderedPageBreak/>
              <w:t>志典型学生的宣传，发挥模范引领作用。</w:t>
            </w:r>
          </w:p>
          <w:p w:rsidR="007C74C5" w:rsidRPr="007C74C5" w:rsidRDefault="007C74C5" w:rsidP="007C74C5">
            <w:pPr>
              <w:widowControl/>
              <w:spacing w:line="270" w:lineRule="atLeast"/>
              <w:ind w:firstLine="570"/>
              <w:jc w:val="left"/>
              <w:rPr>
                <w:rFonts w:ascii="宋体" w:eastAsia="宋体" w:hAnsi="宋体" w:cs="宋体"/>
                <w:color w:val="333333"/>
                <w:kern w:val="0"/>
                <w:sz w:val="24"/>
                <w:szCs w:val="24"/>
              </w:rPr>
            </w:pPr>
            <w:r w:rsidRPr="007C74C5">
              <w:rPr>
                <w:rFonts w:ascii="仿宋_gb2312" w:eastAsia="仿宋_gb2312" w:hAnsi="Calibri" w:cs="宋体" w:hint="eastAsia"/>
                <w:color w:val="333333"/>
                <w:kern w:val="0"/>
                <w:sz w:val="32"/>
                <w:szCs w:val="32"/>
              </w:rPr>
              <w:t>2.获得资助的家庭经济困难新生，应积极参加公益与志愿等活动；因各种原因退学或违规违纪，取消受助资格，依照有关规定进行处理。</w:t>
            </w:r>
          </w:p>
          <w:p w:rsidR="007C74C5" w:rsidRPr="007C74C5" w:rsidRDefault="007C74C5" w:rsidP="007C74C5">
            <w:pPr>
              <w:widowControl/>
              <w:spacing w:line="270" w:lineRule="atLeast"/>
              <w:ind w:firstLine="645"/>
              <w:jc w:val="left"/>
              <w:rPr>
                <w:rFonts w:ascii="宋体" w:eastAsia="宋体" w:hAnsi="宋体" w:cs="宋体"/>
                <w:color w:val="333333"/>
                <w:kern w:val="0"/>
                <w:sz w:val="24"/>
                <w:szCs w:val="24"/>
              </w:rPr>
            </w:pPr>
            <w:r w:rsidRPr="007C74C5">
              <w:rPr>
                <w:rFonts w:ascii="仿宋_gb2312" w:eastAsia="仿宋_gb2312" w:hAnsi="Calibri" w:cs="宋体" w:hint="eastAsia"/>
                <w:color w:val="333333"/>
                <w:kern w:val="0"/>
                <w:sz w:val="32"/>
                <w:szCs w:val="32"/>
              </w:rPr>
              <w:t>附件1：</w:t>
            </w:r>
            <w:r w:rsidRPr="007C74C5">
              <w:rPr>
                <w:rFonts w:ascii="仿宋_gb2312" w:eastAsia="仿宋_gb2312" w:hAnsi="Calibri" w:cs="宋体" w:hint="eastAsia"/>
                <w:color w:val="302C30"/>
                <w:kern w:val="0"/>
                <w:sz w:val="32"/>
                <w:szCs w:val="32"/>
                <w:bdr w:val="none" w:sz="0" w:space="0" w:color="auto" w:frame="1"/>
              </w:rPr>
              <w:t>《</w:t>
            </w:r>
            <w:r>
              <w:rPr>
                <w:rFonts w:ascii="仿宋_gb2312" w:eastAsia="仿宋_gb2312" w:hAnsi="Calibri" w:cs="宋体" w:hint="eastAsia"/>
                <w:color w:val="302C30"/>
                <w:kern w:val="0"/>
                <w:sz w:val="32"/>
                <w:szCs w:val="32"/>
                <w:bdr w:val="none" w:sz="0" w:space="0" w:color="auto" w:frame="1"/>
              </w:rPr>
              <w:t>惠州经济职业技术学院</w:t>
            </w:r>
            <w:r w:rsidRPr="007C74C5">
              <w:rPr>
                <w:rFonts w:ascii="仿宋_gb2312" w:eastAsia="仿宋_gb2312" w:hAnsi="Calibri" w:cs="宋体" w:hint="eastAsia"/>
                <w:color w:val="302C30"/>
                <w:kern w:val="0"/>
                <w:sz w:val="32"/>
                <w:szCs w:val="32"/>
                <w:bdr w:val="none" w:sz="0" w:space="0" w:color="auto" w:frame="1"/>
              </w:rPr>
              <w:t>2020年家庭经济困难大学新生资助学生汇总表》</w:t>
            </w:r>
          </w:p>
          <w:p w:rsidR="007C74C5" w:rsidRPr="007C74C5" w:rsidRDefault="007C74C5" w:rsidP="007C74C5">
            <w:pPr>
              <w:widowControl/>
              <w:spacing w:line="270" w:lineRule="atLeast"/>
              <w:ind w:firstLine="645"/>
              <w:jc w:val="left"/>
              <w:rPr>
                <w:rFonts w:ascii="宋体" w:eastAsia="宋体" w:hAnsi="宋体" w:cs="宋体"/>
                <w:color w:val="333333"/>
                <w:kern w:val="0"/>
                <w:sz w:val="24"/>
                <w:szCs w:val="24"/>
              </w:rPr>
            </w:pPr>
            <w:r w:rsidRPr="007C74C5">
              <w:rPr>
                <w:rFonts w:ascii="Calibri" w:eastAsia="宋体" w:hAnsi="Calibri" w:cs="宋体"/>
                <w:color w:val="333333"/>
                <w:kern w:val="0"/>
                <w:sz w:val="32"/>
                <w:szCs w:val="32"/>
              </w:rPr>
              <w:t>附件</w:t>
            </w:r>
            <w:r w:rsidRPr="007C74C5">
              <w:rPr>
                <w:rFonts w:ascii="Calibri" w:eastAsia="宋体" w:hAnsi="Calibri" w:cs="宋体"/>
                <w:color w:val="333333"/>
                <w:kern w:val="0"/>
                <w:sz w:val="32"/>
                <w:szCs w:val="32"/>
              </w:rPr>
              <w:t>2</w:t>
            </w:r>
            <w:r w:rsidRPr="007C74C5">
              <w:rPr>
                <w:rFonts w:ascii="Calibri" w:eastAsia="宋体" w:hAnsi="Calibri" w:cs="宋体"/>
                <w:color w:val="333333"/>
                <w:kern w:val="0"/>
                <w:sz w:val="32"/>
                <w:szCs w:val="32"/>
              </w:rPr>
              <w:t>：</w:t>
            </w:r>
            <w:r w:rsidRPr="007C74C5">
              <w:rPr>
                <w:rFonts w:ascii="Calibri" w:eastAsia="宋体" w:hAnsi="Calibri" w:cs="宋体"/>
                <w:color w:val="302C30"/>
                <w:kern w:val="0"/>
                <w:sz w:val="32"/>
                <w:szCs w:val="32"/>
                <w:bdr w:val="none" w:sz="0" w:space="0" w:color="auto" w:frame="1"/>
              </w:rPr>
              <w:t>《广东省家庭经济困难大学新生资助专项资金申请表》</w:t>
            </w:r>
          </w:p>
        </w:tc>
      </w:tr>
    </w:tbl>
    <w:p w:rsidR="00165053" w:rsidRPr="007C74C5" w:rsidRDefault="00165053"/>
    <w:sectPr w:rsidR="00165053" w:rsidRPr="007C74C5" w:rsidSect="001650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74C5"/>
    <w:rsid w:val="00165053"/>
    <w:rsid w:val="003B1B2B"/>
    <w:rsid w:val="007C7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15151">
    <w:name w:val="timestyle15151"/>
    <w:basedOn w:val="a0"/>
    <w:rsid w:val="007C74C5"/>
  </w:style>
  <w:style w:type="character" w:customStyle="1" w:styleId="authorstyle15151">
    <w:name w:val="authorstyle15151"/>
    <w:basedOn w:val="a0"/>
    <w:rsid w:val="007C74C5"/>
  </w:style>
  <w:style w:type="character" w:styleId="a3">
    <w:name w:val="Strong"/>
    <w:basedOn w:val="a0"/>
    <w:uiPriority w:val="22"/>
    <w:qFormat/>
    <w:rsid w:val="007C74C5"/>
    <w:rPr>
      <w:b/>
      <w:bCs/>
    </w:rPr>
  </w:style>
  <w:style w:type="paragraph" w:styleId="a4">
    <w:name w:val="Normal (Web)"/>
    <w:basedOn w:val="a"/>
    <w:uiPriority w:val="99"/>
    <w:semiHidden/>
    <w:unhideWhenUsed/>
    <w:rsid w:val="007C74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217108">
      <w:bodyDiv w:val="1"/>
      <w:marLeft w:val="0"/>
      <w:marRight w:val="0"/>
      <w:marTop w:val="0"/>
      <w:marBottom w:val="0"/>
      <w:divBdr>
        <w:top w:val="none" w:sz="0" w:space="0" w:color="auto"/>
        <w:left w:val="none" w:sz="0" w:space="0" w:color="auto"/>
        <w:bottom w:val="none" w:sz="0" w:space="0" w:color="auto"/>
        <w:right w:val="none" w:sz="0" w:space="0" w:color="auto"/>
      </w:divBdr>
      <w:divsChild>
        <w:div w:id="407463063">
          <w:marLeft w:val="0"/>
          <w:marRight w:val="0"/>
          <w:marTop w:val="0"/>
          <w:marBottom w:val="0"/>
          <w:divBdr>
            <w:top w:val="none" w:sz="0" w:space="0" w:color="auto"/>
            <w:left w:val="none" w:sz="0" w:space="0" w:color="auto"/>
            <w:bottom w:val="none" w:sz="0" w:space="0" w:color="auto"/>
            <w:right w:val="none" w:sz="0" w:space="0" w:color="auto"/>
          </w:divBdr>
          <w:divsChild>
            <w:div w:id="20842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2021-04-25T08:51:00Z</dcterms:created>
  <dcterms:modified xsi:type="dcterms:W3CDTF">2021-04-25T08:53:00Z</dcterms:modified>
</cp:coreProperties>
</file>